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Default="00737A21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 xml:space="preserve">25.05.2011г.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Курского института государственной и муниципальной службы.</w:t>
      </w:r>
    </w:p>
    <w:p w:rsidR="00DE05EB" w:rsidRDefault="00DE05EB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EB">
        <w:rPr>
          <w:rFonts w:ascii="Times New Roman" w:hAnsi="Times New Roman" w:cs="Times New Roman"/>
          <w:sz w:val="28"/>
          <w:szCs w:val="28"/>
        </w:rPr>
        <w:t xml:space="preserve">Рассмотрен вопрос о возможности возникновения личной заинтересованности </w:t>
      </w:r>
      <w:r w:rsidR="00E83271">
        <w:rPr>
          <w:rFonts w:ascii="Times New Roman" w:hAnsi="Times New Roman" w:cs="Times New Roman"/>
          <w:sz w:val="28"/>
          <w:szCs w:val="28"/>
        </w:rPr>
        <w:t xml:space="preserve">6 сотрудников Управления </w:t>
      </w:r>
      <w:r w:rsidRPr="00DE05EB">
        <w:rPr>
          <w:rFonts w:ascii="Times New Roman" w:hAnsi="Times New Roman" w:cs="Times New Roman"/>
          <w:sz w:val="28"/>
          <w:szCs w:val="28"/>
        </w:rPr>
        <w:t>(наличие родства (свойства), которая может привести к конфликту интересов.</w:t>
      </w:r>
      <w:r w:rsidR="00E83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3271" w:rsidRDefault="00E83271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приняты решения: в целях исключения возможности возникновения личной заинтересованности, которая может привести к конфликту интересов, исключить участие сотрудников Управления в контрольно-надзорных мероприятиях в отношении предприятий, в которых </w:t>
      </w:r>
      <w:r w:rsidR="000D77D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7D5">
        <w:rPr>
          <w:rFonts w:ascii="Times New Roman" w:hAnsi="Times New Roman" w:cs="Times New Roman"/>
          <w:sz w:val="28"/>
          <w:szCs w:val="28"/>
        </w:rPr>
        <w:t>возникновени</w:t>
      </w:r>
      <w:r w:rsidR="000D77D5">
        <w:rPr>
          <w:rFonts w:ascii="Times New Roman" w:hAnsi="Times New Roman" w:cs="Times New Roman"/>
          <w:sz w:val="28"/>
          <w:szCs w:val="28"/>
        </w:rPr>
        <w:t>е</w:t>
      </w:r>
      <w:r w:rsidR="000D77D5"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 w:rsidR="000D77D5">
        <w:rPr>
          <w:rFonts w:ascii="Times New Roman" w:hAnsi="Times New Roman" w:cs="Times New Roman"/>
          <w:sz w:val="28"/>
          <w:szCs w:val="28"/>
        </w:rPr>
        <w:t>.</w:t>
      </w:r>
    </w:p>
    <w:p w:rsidR="00E83271" w:rsidRDefault="00E83271" w:rsidP="000D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271" w:rsidRDefault="00E83271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5EB" w:rsidRPr="00DE05EB" w:rsidRDefault="00DE05EB" w:rsidP="00DE0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B1" w:rsidRDefault="001A59B1"/>
    <w:sectPr w:rsidR="001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B"/>
    <w:rsid w:val="000D77D5"/>
    <w:rsid w:val="001A59B1"/>
    <w:rsid w:val="00737A21"/>
    <w:rsid w:val="00781542"/>
    <w:rsid w:val="00DE05EB"/>
    <w:rsid w:val="00E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gsn-1</dc:creator>
  <cp:lastModifiedBy>user</cp:lastModifiedBy>
  <cp:revision>2</cp:revision>
  <dcterms:created xsi:type="dcterms:W3CDTF">2014-07-17T09:03:00Z</dcterms:created>
  <dcterms:modified xsi:type="dcterms:W3CDTF">2014-07-17T09:03:00Z</dcterms:modified>
</cp:coreProperties>
</file>